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90" w:rsidRPr="00D37090" w:rsidRDefault="00D37090" w:rsidP="00D3709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D37090">
        <w:rPr>
          <w:rFonts w:ascii="Calibri" w:eastAsia="Calibri" w:hAnsi="Calibri" w:cs="Times New Roman"/>
          <w:sz w:val="28"/>
          <w:szCs w:val="28"/>
        </w:rPr>
        <w:t>ПРОТОКОЛ  №</w:t>
      </w:r>
      <w:proofErr w:type="gramEnd"/>
      <w:r w:rsidRPr="00D37090">
        <w:rPr>
          <w:rFonts w:ascii="Calibri" w:eastAsia="Calibri" w:hAnsi="Calibri" w:cs="Times New Roman"/>
          <w:sz w:val="28"/>
          <w:szCs w:val="28"/>
        </w:rPr>
        <w:t xml:space="preserve">  1</w:t>
      </w:r>
      <w:r w:rsidRPr="00D37090">
        <w:rPr>
          <w:rFonts w:ascii="Calibri" w:eastAsia="Calibri" w:hAnsi="Calibri" w:cs="Times New Roman"/>
          <w:sz w:val="28"/>
          <w:szCs w:val="28"/>
        </w:rPr>
        <w:tab/>
      </w:r>
      <w:r w:rsidRPr="00D37090">
        <w:rPr>
          <w:rFonts w:ascii="Calibri" w:eastAsia="Calibri" w:hAnsi="Calibri" w:cs="Times New Roman"/>
          <w:sz w:val="28"/>
          <w:szCs w:val="28"/>
        </w:rPr>
        <w:tab/>
      </w:r>
      <w:r w:rsidRPr="00D37090">
        <w:rPr>
          <w:rFonts w:ascii="Calibri" w:eastAsia="Calibri" w:hAnsi="Calibri" w:cs="Times New Roman"/>
          <w:sz w:val="28"/>
          <w:szCs w:val="28"/>
        </w:rPr>
        <w:tab/>
      </w:r>
      <w:r w:rsidRPr="00D37090">
        <w:rPr>
          <w:rFonts w:ascii="Calibri" w:eastAsia="Calibri" w:hAnsi="Calibri" w:cs="Times New Roman"/>
          <w:sz w:val="28"/>
          <w:szCs w:val="28"/>
        </w:rPr>
        <w:tab/>
      </w:r>
      <w:r w:rsidRPr="00D37090">
        <w:rPr>
          <w:rFonts w:ascii="Calibri" w:eastAsia="Calibri" w:hAnsi="Calibri" w:cs="Times New Roman"/>
          <w:sz w:val="28"/>
          <w:szCs w:val="28"/>
        </w:rPr>
        <w:tab/>
      </w:r>
      <w:r w:rsidRPr="00D37090">
        <w:rPr>
          <w:rFonts w:ascii="Calibri" w:eastAsia="Calibri" w:hAnsi="Calibri" w:cs="Times New Roman"/>
          <w:sz w:val="28"/>
          <w:szCs w:val="28"/>
        </w:rPr>
        <w:tab/>
      </w:r>
      <w:r w:rsidRPr="00D37090">
        <w:rPr>
          <w:rFonts w:ascii="Calibri" w:eastAsia="Calibri" w:hAnsi="Calibri" w:cs="Times New Roman"/>
          <w:sz w:val="28"/>
          <w:szCs w:val="28"/>
        </w:rPr>
        <w:tab/>
        <w:t>___ __________20__г.</w:t>
      </w:r>
    </w:p>
    <w:p w:rsidR="00D37090" w:rsidRPr="00D37090" w:rsidRDefault="00D37090" w:rsidP="00D37090">
      <w:pPr>
        <w:spacing w:after="200" w:line="360" w:lineRule="exact"/>
        <w:rPr>
          <w:rFonts w:ascii="Calibri" w:eastAsia="Calibri" w:hAnsi="Calibri" w:cs="Times New Roman"/>
          <w:sz w:val="28"/>
          <w:szCs w:val="28"/>
        </w:rPr>
      </w:pPr>
      <w:r w:rsidRPr="00D37090">
        <w:rPr>
          <w:rFonts w:ascii="Calibri" w:eastAsia="Calibri" w:hAnsi="Calibri" w:cs="Times New Roman"/>
          <w:sz w:val="28"/>
          <w:szCs w:val="28"/>
        </w:rPr>
        <w:t xml:space="preserve">Постоянно действующей Экспертной комиссии </w:t>
      </w:r>
    </w:p>
    <w:p w:rsidR="00D37090" w:rsidRPr="00D37090" w:rsidRDefault="00D37090" w:rsidP="00D37090">
      <w:pPr>
        <w:spacing w:after="200" w:line="360" w:lineRule="exact"/>
        <w:rPr>
          <w:rFonts w:ascii="Calibri" w:eastAsia="Calibri" w:hAnsi="Calibri" w:cs="Times New Roman"/>
          <w:sz w:val="28"/>
          <w:szCs w:val="28"/>
        </w:rPr>
      </w:pPr>
      <w:r w:rsidRPr="00D37090">
        <w:rPr>
          <w:rFonts w:ascii="Calibri" w:eastAsia="Calibri" w:hAnsi="Calibri" w:cs="Times New Roman"/>
          <w:sz w:val="28"/>
          <w:szCs w:val="28"/>
        </w:rPr>
        <w:t>ООО «Проектные решения»</w:t>
      </w:r>
    </w:p>
    <w:p w:rsidR="00D37090" w:rsidRPr="00D37090" w:rsidRDefault="00D37090" w:rsidP="00D37090">
      <w:pPr>
        <w:spacing w:after="200" w:line="36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3"/>
        <w:gridCol w:w="4692"/>
      </w:tblGrid>
      <w:tr w:rsidR="00D37090" w:rsidRPr="00D37090" w:rsidTr="00D37090">
        <w:trPr>
          <w:trHeight w:val="1276"/>
        </w:trPr>
        <w:tc>
          <w:tcPr>
            <w:tcW w:w="4785" w:type="dxa"/>
          </w:tcPr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ФИО</w:t>
            </w:r>
          </w:p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Председатель постоянно действующей Экспертной комиссии </w:t>
            </w:r>
          </w:p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ООО «Проектные решения»</w:t>
            </w:r>
          </w:p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D37090" w:rsidRPr="00D37090" w:rsidTr="00D37090">
        <w:tc>
          <w:tcPr>
            <w:tcW w:w="4785" w:type="dxa"/>
          </w:tcPr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ФИО</w:t>
            </w:r>
          </w:p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Заместитель председателя постоянно действующей Экспертной комиссии </w:t>
            </w:r>
          </w:p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ООО «Проектные решения»</w:t>
            </w:r>
          </w:p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D37090" w:rsidRPr="00D37090" w:rsidTr="00D37090">
        <w:tc>
          <w:tcPr>
            <w:tcW w:w="4785" w:type="dxa"/>
          </w:tcPr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ФИО</w:t>
            </w:r>
          </w:p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Секретарь постоянно действующей Экспертной комиссии ООО «Проектные решения»</w:t>
            </w:r>
          </w:p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D37090" w:rsidRPr="00D37090" w:rsidRDefault="00D37090" w:rsidP="00D37090">
      <w:pPr>
        <w:spacing w:after="200" w:line="360" w:lineRule="exact"/>
        <w:rPr>
          <w:rFonts w:ascii="Calibri" w:eastAsia="Calibri" w:hAnsi="Calibri" w:cs="Times New Roman"/>
          <w:sz w:val="28"/>
          <w:szCs w:val="28"/>
        </w:rPr>
      </w:pPr>
    </w:p>
    <w:p w:rsidR="00D37090" w:rsidRPr="00D37090" w:rsidRDefault="00D37090" w:rsidP="00D37090">
      <w:pPr>
        <w:spacing w:after="240" w:line="360" w:lineRule="exact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Присутствовали:</w:t>
      </w:r>
    </w:p>
    <w:p w:rsidR="00D37090" w:rsidRPr="00D37090" w:rsidRDefault="00D37090" w:rsidP="00D37090">
      <w:pPr>
        <w:numPr>
          <w:ilvl w:val="0"/>
          <w:numId w:val="1"/>
        </w:numPr>
        <w:spacing w:after="240" w:line="360" w:lineRule="exact"/>
        <w:contextualSpacing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ФИО</w:t>
      </w:r>
    </w:p>
    <w:p w:rsidR="00D37090" w:rsidRPr="00D37090" w:rsidRDefault="00D37090" w:rsidP="00D37090">
      <w:pPr>
        <w:numPr>
          <w:ilvl w:val="0"/>
          <w:numId w:val="1"/>
        </w:numPr>
        <w:spacing w:after="240" w:line="360" w:lineRule="exact"/>
        <w:contextualSpacing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ФИО</w:t>
      </w:r>
    </w:p>
    <w:p w:rsidR="00D37090" w:rsidRPr="00D37090" w:rsidRDefault="00D37090" w:rsidP="00D37090">
      <w:pPr>
        <w:numPr>
          <w:ilvl w:val="0"/>
          <w:numId w:val="1"/>
        </w:numPr>
        <w:spacing w:after="240" w:line="360" w:lineRule="exact"/>
        <w:contextualSpacing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ФИО</w:t>
      </w:r>
    </w:p>
    <w:p w:rsidR="00D37090" w:rsidRPr="00D37090" w:rsidRDefault="00D37090" w:rsidP="00D37090">
      <w:pPr>
        <w:numPr>
          <w:ilvl w:val="0"/>
          <w:numId w:val="1"/>
        </w:numPr>
        <w:spacing w:after="240" w:line="360" w:lineRule="exact"/>
        <w:contextualSpacing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ФИО</w:t>
      </w:r>
    </w:p>
    <w:p w:rsidR="00D37090" w:rsidRPr="00D37090" w:rsidRDefault="00D37090" w:rsidP="00D3709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Повестка дня</w:t>
      </w:r>
    </w:p>
    <w:p w:rsidR="00D37090" w:rsidRPr="00D37090" w:rsidRDefault="00D37090" w:rsidP="00D37090">
      <w:pPr>
        <w:numPr>
          <w:ilvl w:val="0"/>
          <w:numId w:val="2"/>
        </w:numPr>
        <w:spacing w:after="120" w:line="360" w:lineRule="exact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Рассмотрение проекта описей дел по лицевым счетам за 2005, 2007 - 2010 гг.</w:t>
      </w:r>
    </w:p>
    <w:p w:rsidR="00D37090" w:rsidRPr="00D37090" w:rsidRDefault="00D37090" w:rsidP="00D37090">
      <w:pPr>
        <w:numPr>
          <w:ilvl w:val="0"/>
          <w:numId w:val="2"/>
        </w:numPr>
        <w:spacing w:after="120" w:line="360" w:lineRule="exact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Рассмотрение проекта описи дел по личному составу за 2008 год.</w:t>
      </w:r>
    </w:p>
    <w:p w:rsidR="00D37090" w:rsidRPr="00D37090" w:rsidRDefault="00D37090" w:rsidP="00D37090">
      <w:pPr>
        <w:numPr>
          <w:ilvl w:val="0"/>
          <w:numId w:val="2"/>
        </w:numPr>
        <w:spacing w:after="120" w:line="360" w:lineRule="exact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Рассмотрение описи дел постоянного срока хранения за 2008 год.</w:t>
      </w:r>
    </w:p>
    <w:p w:rsidR="00D37090" w:rsidRPr="00D37090" w:rsidRDefault="00D37090" w:rsidP="00D37090">
      <w:pPr>
        <w:spacing w:after="120" w:line="36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D37090" w:rsidRPr="00D37090" w:rsidRDefault="00D37090" w:rsidP="00D37090">
      <w:pPr>
        <w:spacing w:after="120" w:line="36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Докладчик: ФИО - специалист управления документационного обеспечения.</w:t>
      </w:r>
    </w:p>
    <w:p w:rsidR="00D37090" w:rsidRPr="00D37090" w:rsidRDefault="00D37090" w:rsidP="00D37090">
      <w:pPr>
        <w:spacing w:before="240" w:after="20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D37090" w:rsidRPr="00D37090" w:rsidRDefault="00D37090" w:rsidP="00D37090">
      <w:pPr>
        <w:spacing w:before="240" w:after="20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СЛУШАЛИ:</w:t>
      </w:r>
    </w:p>
    <w:p w:rsidR="00D37090" w:rsidRPr="00D37090" w:rsidRDefault="00D37090" w:rsidP="00D37090">
      <w:pPr>
        <w:spacing w:after="120" w:line="36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ФИО</w:t>
      </w:r>
    </w:p>
    <w:p w:rsidR="00D37090" w:rsidRPr="00D37090" w:rsidRDefault="00D37090" w:rsidP="00D37090">
      <w:pPr>
        <w:spacing w:after="120" w:line="360" w:lineRule="exact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37090">
        <w:rPr>
          <w:rFonts w:ascii="Calibri" w:eastAsia="Calibri" w:hAnsi="Calibri" w:cs="Times New Roman"/>
          <w:sz w:val="24"/>
          <w:szCs w:val="24"/>
        </w:rPr>
        <w:t>о</w:t>
      </w:r>
      <w:proofErr w:type="gramEnd"/>
      <w:r w:rsidRPr="00D37090">
        <w:rPr>
          <w:rFonts w:ascii="Calibri" w:eastAsia="Calibri" w:hAnsi="Calibri" w:cs="Times New Roman"/>
          <w:sz w:val="24"/>
          <w:szCs w:val="24"/>
        </w:rPr>
        <w:t xml:space="preserve"> проекте описей дел по лицевым счетам за 2005, 2007 - 2010 гг.; о проекте описи дел по личному составу за 2008 год, описи дел постоянного срока хранения за 2008 год</w:t>
      </w:r>
    </w:p>
    <w:p w:rsidR="00D37090" w:rsidRPr="00D37090" w:rsidRDefault="00D37090" w:rsidP="00D37090">
      <w:pPr>
        <w:spacing w:after="120" w:line="360" w:lineRule="exact"/>
        <w:ind w:left="357"/>
        <w:jc w:val="both"/>
        <w:rPr>
          <w:rFonts w:ascii="Calibri" w:eastAsia="Calibri" w:hAnsi="Calibri" w:cs="Times New Roman"/>
          <w:sz w:val="24"/>
          <w:szCs w:val="24"/>
        </w:rPr>
      </w:pPr>
    </w:p>
    <w:p w:rsidR="00D37090" w:rsidRPr="00D37090" w:rsidRDefault="00D37090" w:rsidP="00D37090">
      <w:pPr>
        <w:spacing w:before="240" w:after="24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lastRenderedPageBreak/>
        <w:t>ВЫСТУПИЛИ:</w:t>
      </w:r>
    </w:p>
    <w:p w:rsidR="00D37090" w:rsidRPr="00D37090" w:rsidRDefault="00D37090" w:rsidP="00D3709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ФИО</w:t>
      </w:r>
    </w:p>
    <w:p w:rsidR="00D37090" w:rsidRPr="00D37090" w:rsidRDefault="00D37090" w:rsidP="00D3709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ФИО</w:t>
      </w:r>
    </w:p>
    <w:p w:rsidR="00D37090" w:rsidRPr="00D37090" w:rsidRDefault="00D37090" w:rsidP="00D37090">
      <w:pPr>
        <w:spacing w:before="240" w:after="24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 xml:space="preserve">РЕШИЛИ: </w:t>
      </w:r>
    </w:p>
    <w:p w:rsidR="00D37090" w:rsidRPr="00D37090" w:rsidRDefault="00D37090" w:rsidP="00D37090">
      <w:pPr>
        <w:numPr>
          <w:ilvl w:val="0"/>
          <w:numId w:val="3"/>
        </w:numPr>
        <w:spacing w:after="120" w:line="36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Одобрить проект описей дел по лицевым счетам за 2005, 2007 - 2010 гг.</w:t>
      </w:r>
    </w:p>
    <w:p w:rsidR="00D37090" w:rsidRPr="00D37090" w:rsidRDefault="00D37090" w:rsidP="00D37090">
      <w:pPr>
        <w:numPr>
          <w:ilvl w:val="0"/>
          <w:numId w:val="3"/>
        </w:numPr>
        <w:spacing w:after="120" w:line="36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Одобрить проект описи дел постоянного срока хранения за 2008 год</w:t>
      </w:r>
    </w:p>
    <w:p w:rsidR="00D37090" w:rsidRPr="00D37090" w:rsidRDefault="00D37090" w:rsidP="00D37090">
      <w:pPr>
        <w:numPr>
          <w:ilvl w:val="0"/>
          <w:numId w:val="3"/>
        </w:numPr>
        <w:spacing w:after="120" w:line="36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D37090">
        <w:rPr>
          <w:rFonts w:ascii="Calibri" w:eastAsia="Calibri" w:hAnsi="Calibri" w:cs="Times New Roman"/>
          <w:sz w:val="24"/>
          <w:szCs w:val="24"/>
        </w:rPr>
        <w:t>Одобрить описи дел по личному составу за 2008 год</w:t>
      </w:r>
    </w:p>
    <w:p w:rsidR="00D37090" w:rsidRPr="00D37090" w:rsidRDefault="00D37090" w:rsidP="00D37090">
      <w:pPr>
        <w:spacing w:after="120" w:line="360" w:lineRule="exact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D37090" w:rsidRPr="00D37090" w:rsidTr="00D37090">
        <w:trPr>
          <w:trHeight w:val="1276"/>
        </w:trPr>
        <w:tc>
          <w:tcPr>
            <w:tcW w:w="4785" w:type="dxa"/>
          </w:tcPr>
          <w:p w:rsidR="00D37090" w:rsidRPr="00D37090" w:rsidRDefault="00D37090" w:rsidP="00D37090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Председатель постоянно действующей Экспертной комиссии </w:t>
            </w:r>
          </w:p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ООО «Проектные решения»</w:t>
            </w:r>
          </w:p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D37090" w:rsidRPr="00D37090" w:rsidRDefault="00D37090" w:rsidP="00D37090">
            <w:pPr>
              <w:spacing w:line="240" w:lineRule="exact"/>
              <w:jc w:val="righ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ФИО </w:t>
            </w:r>
          </w:p>
        </w:tc>
      </w:tr>
      <w:tr w:rsidR="00D37090" w:rsidRPr="00D37090" w:rsidTr="00D37090">
        <w:tc>
          <w:tcPr>
            <w:tcW w:w="4785" w:type="dxa"/>
          </w:tcPr>
          <w:p w:rsidR="00D37090" w:rsidRPr="00D37090" w:rsidRDefault="00D37090" w:rsidP="00D37090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Заместитель председателя постоянно действующей Экспертной комиссии </w:t>
            </w:r>
          </w:p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ООО «Проектные решения»</w:t>
            </w:r>
          </w:p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7090" w:rsidRPr="00D37090" w:rsidRDefault="00D37090" w:rsidP="00D37090">
            <w:pPr>
              <w:spacing w:line="240" w:lineRule="exact"/>
              <w:jc w:val="righ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ФИО</w:t>
            </w:r>
          </w:p>
          <w:p w:rsidR="00D37090" w:rsidRPr="00D37090" w:rsidRDefault="00D37090" w:rsidP="00D37090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D37090" w:rsidRPr="00D37090" w:rsidTr="00D37090">
        <w:trPr>
          <w:trHeight w:val="890"/>
        </w:trPr>
        <w:tc>
          <w:tcPr>
            <w:tcW w:w="4785" w:type="dxa"/>
          </w:tcPr>
          <w:p w:rsidR="00D37090" w:rsidRPr="00D37090" w:rsidRDefault="00D37090" w:rsidP="00D37090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Секретарь постоянно действующей Экспертной комиссии ООО «Проектные решения»</w:t>
            </w:r>
          </w:p>
          <w:p w:rsidR="00D37090" w:rsidRPr="00D37090" w:rsidRDefault="00D37090" w:rsidP="00D37090">
            <w:pPr>
              <w:spacing w:line="240" w:lineRule="exact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7090" w:rsidRPr="00D37090" w:rsidRDefault="00D37090" w:rsidP="00D37090">
            <w:pPr>
              <w:spacing w:line="240" w:lineRule="exact"/>
              <w:jc w:val="righ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D37090">
              <w:rPr>
                <w:rFonts w:ascii="Calibri" w:eastAsia="Calibri" w:hAnsi="Calibri"/>
                <w:sz w:val="24"/>
                <w:szCs w:val="24"/>
                <w:lang w:eastAsia="ru-RU"/>
              </w:rPr>
              <w:t>ФИО</w:t>
            </w:r>
          </w:p>
          <w:p w:rsidR="00D37090" w:rsidRPr="00D37090" w:rsidRDefault="00D37090" w:rsidP="00D37090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67586A" w:rsidRDefault="0067586A">
      <w:bookmarkStart w:id="0" w:name="_GoBack"/>
      <w:bookmarkEnd w:id="0"/>
    </w:p>
    <w:sectPr w:rsidR="0067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16920"/>
    <w:multiLevelType w:val="hybridMultilevel"/>
    <w:tmpl w:val="1A9E7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539E6"/>
    <w:multiLevelType w:val="hybridMultilevel"/>
    <w:tmpl w:val="DD12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C4BFC"/>
    <w:multiLevelType w:val="hybridMultilevel"/>
    <w:tmpl w:val="7908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7"/>
    <w:rsid w:val="0067586A"/>
    <w:rsid w:val="00D37090"/>
    <w:rsid w:val="00F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FF0C-019F-4E28-905A-50C8E7F7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Сичкарева</dc:creator>
  <cp:keywords/>
  <dc:description/>
  <cp:lastModifiedBy>Марина Сичкарева</cp:lastModifiedBy>
  <cp:revision>2</cp:revision>
  <dcterms:created xsi:type="dcterms:W3CDTF">2013-10-28T15:11:00Z</dcterms:created>
  <dcterms:modified xsi:type="dcterms:W3CDTF">2013-10-28T15:11:00Z</dcterms:modified>
</cp:coreProperties>
</file>